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41" w:rsidRPr="00F141B8" w:rsidRDefault="00927141" w:rsidP="00BA136A">
      <w:pPr>
        <w:ind w:left="5670" w:hanging="6"/>
        <w:rPr>
          <w:lang w:val="uk-UA"/>
        </w:rPr>
      </w:pPr>
      <w:r w:rsidRPr="00F141B8">
        <w:rPr>
          <w:lang w:val="uk-UA"/>
        </w:rPr>
        <w:t>Додаток 3</w:t>
      </w:r>
      <w:r w:rsidR="009469BC">
        <w:rPr>
          <w:lang w:val="uk-UA"/>
        </w:rPr>
        <w:t xml:space="preserve">              ПРОЄКТ №</w:t>
      </w:r>
      <w:r w:rsidR="0050233B">
        <w:rPr>
          <w:lang w:val="uk-UA"/>
        </w:rPr>
        <w:t xml:space="preserve"> 1</w:t>
      </w:r>
      <w:bookmarkStart w:id="0" w:name="_GoBack"/>
      <w:bookmarkEnd w:id="0"/>
    </w:p>
    <w:p w:rsidR="00F206B6" w:rsidRDefault="00927141" w:rsidP="00BA136A">
      <w:pPr>
        <w:ind w:left="5670" w:right="282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</w:t>
      </w:r>
    </w:p>
    <w:p w:rsidR="00927141" w:rsidRPr="00F141B8" w:rsidRDefault="00927141" w:rsidP="00BA136A">
      <w:pPr>
        <w:ind w:left="5670" w:right="282" w:hanging="6"/>
        <w:rPr>
          <w:lang w:val="uk-UA"/>
        </w:rPr>
      </w:pPr>
      <w:r w:rsidRPr="00F141B8">
        <w:rPr>
          <w:lang w:val="uk-UA"/>
        </w:rPr>
        <w:t xml:space="preserve">на 2022-2025 роки </w:t>
      </w:r>
    </w:p>
    <w:p w:rsidR="00927141" w:rsidRDefault="00927141" w:rsidP="00BA136A">
      <w:pPr>
        <w:ind w:left="5670" w:hanging="6"/>
        <w:rPr>
          <w:lang w:val="uk-UA"/>
        </w:rPr>
      </w:pPr>
      <w:r w:rsidRPr="00F141B8">
        <w:rPr>
          <w:lang w:val="uk-UA"/>
        </w:rPr>
        <w:t>(розділ 5)</w:t>
      </w:r>
    </w:p>
    <w:p w:rsidR="00BA136A" w:rsidRPr="00A2106F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  <w:lang w:val="uk-UA"/>
        </w:rPr>
      </w:pPr>
      <w:r w:rsidRPr="00A2106F">
        <w:rPr>
          <w:bCs/>
          <w:sz w:val="24"/>
          <w:szCs w:val="24"/>
          <w:lang w:val="uk-UA"/>
        </w:rPr>
        <w:t xml:space="preserve">(в редакції рішення </w:t>
      </w:r>
      <w:r w:rsidR="00BA136A" w:rsidRPr="00A2106F">
        <w:rPr>
          <w:bCs/>
          <w:sz w:val="24"/>
          <w:szCs w:val="24"/>
          <w:lang w:val="uk-UA"/>
        </w:rPr>
        <w:t>50</w:t>
      </w:r>
      <w:r w:rsidRPr="00A2106F">
        <w:rPr>
          <w:bCs/>
          <w:sz w:val="24"/>
          <w:szCs w:val="24"/>
          <w:lang w:val="uk-UA"/>
        </w:rPr>
        <w:t>-ої</w:t>
      </w:r>
      <w:r w:rsidR="00F206B6" w:rsidRPr="00A2106F">
        <w:rPr>
          <w:bCs/>
          <w:sz w:val="24"/>
          <w:szCs w:val="24"/>
          <w:lang w:val="uk-UA"/>
        </w:rPr>
        <w:t xml:space="preserve"> </w:t>
      </w:r>
      <w:r w:rsidRPr="00A2106F">
        <w:rPr>
          <w:bCs/>
          <w:sz w:val="24"/>
          <w:szCs w:val="24"/>
          <w:lang w:val="uk-UA"/>
        </w:rPr>
        <w:t xml:space="preserve">сесії Новгород-Сіверської міської ради </w:t>
      </w:r>
    </w:p>
    <w:p w:rsidR="009469BC" w:rsidRPr="00AF70BE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VIII скликання</w:t>
      </w:r>
    </w:p>
    <w:p w:rsidR="009469BC" w:rsidRPr="00F141B8" w:rsidRDefault="009469BC" w:rsidP="00BA136A">
      <w:pPr>
        <w:pStyle w:val="21"/>
        <w:shd w:val="clear" w:color="auto" w:fill="auto"/>
        <w:tabs>
          <w:tab w:val="left" w:pos="6480"/>
        </w:tabs>
        <w:spacing w:after="0" w:line="240" w:lineRule="auto"/>
        <w:ind w:left="5670" w:firstLine="0"/>
      </w:pPr>
      <w:r>
        <w:rPr>
          <w:bCs/>
          <w:sz w:val="24"/>
          <w:szCs w:val="24"/>
        </w:rPr>
        <w:t>від  грудня</w:t>
      </w:r>
      <w:r w:rsidRPr="006B5E3D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6B5E3D">
        <w:rPr>
          <w:bCs/>
          <w:sz w:val="24"/>
          <w:szCs w:val="24"/>
        </w:rPr>
        <w:t xml:space="preserve"> року № </w:t>
      </w:r>
      <w:r w:rsidR="00BA136A">
        <w:rPr>
          <w:bCs/>
          <w:sz w:val="24"/>
          <w:szCs w:val="24"/>
        </w:rPr>
        <w:t xml:space="preserve"> </w:t>
      </w:r>
      <w:r w:rsidRPr="006B5E3D">
        <w:rPr>
          <w:bCs/>
          <w:sz w:val="24"/>
          <w:szCs w:val="24"/>
        </w:rPr>
        <w:t>)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ПОКАЗНИКИ РЕЗУЛЬТАТИВНОСТІ ПРОГРАМИ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3402"/>
        <w:gridCol w:w="1134"/>
        <w:gridCol w:w="1134"/>
        <w:gridCol w:w="850"/>
        <w:gridCol w:w="851"/>
        <w:gridCol w:w="850"/>
        <w:gridCol w:w="851"/>
      </w:tblGrid>
      <w:tr w:rsidR="00927141" w:rsidRPr="00F141B8" w:rsidTr="009227B3">
        <w:trPr>
          <w:trHeight w:hRule="exact" w:val="413"/>
        </w:trPr>
        <w:tc>
          <w:tcPr>
            <w:tcW w:w="436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№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Етапи виконання програми</w:t>
            </w:r>
          </w:p>
        </w:tc>
      </w:tr>
      <w:tr w:rsidR="00927141" w:rsidRPr="00F141B8" w:rsidTr="009227B3">
        <w:trPr>
          <w:trHeight w:hRule="exact" w:val="986"/>
        </w:trPr>
        <w:tc>
          <w:tcPr>
            <w:tcW w:w="436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2022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2025 рік</w:t>
            </w:r>
          </w:p>
        </w:tc>
      </w:tr>
      <w:tr w:rsidR="00927141" w:rsidRPr="00F141B8" w:rsidTr="009227B3">
        <w:trPr>
          <w:trHeight w:hRule="exact" w:val="269"/>
        </w:trPr>
        <w:tc>
          <w:tcPr>
            <w:tcW w:w="436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8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І. Показники затрат</w:t>
            </w:r>
          </w:p>
        </w:tc>
      </w:tr>
      <w:tr w:rsidR="00927141" w:rsidRPr="00F141B8" w:rsidTr="009227B3">
        <w:trPr>
          <w:trHeight w:hRule="exact" w:val="612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витрат на придбання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видатків на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2255,0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9352</w:t>
            </w:r>
            <w:r w:rsidRPr="00F141B8">
              <w:rPr>
                <w:lang w:val="uk-U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Забезпечення видатками на оплату енергоносіїв та комунальних послуг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8461,9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12183,9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15839,0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20590,6</w:t>
            </w:r>
          </w:p>
        </w:tc>
      </w:tr>
      <w:tr w:rsidR="00927141" w:rsidRPr="00F141B8" w:rsidTr="009227B3">
        <w:trPr>
          <w:trHeight w:hRule="exact" w:val="14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112,5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  <w:r w:rsidRPr="00F141B8">
              <w:rPr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</w:t>
            </w:r>
          </w:p>
        </w:tc>
      </w:tr>
      <w:tr w:rsidR="00927141" w:rsidRPr="00F141B8" w:rsidTr="009227B3">
        <w:trPr>
          <w:trHeight w:hRule="exact" w:val="293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II. Показники продукту</w:t>
            </w:r>
          </w:p>
        </w:tc>
      </w:tr>
      <w:tr w:rsidR="00927141" w:rsidRPr="00F141B8" w:rsidTr="009227B3">
        <w:trPr>
          <w:trHeight w:hRule="exact" w:val="40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штатних одиниць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жінок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чоловіків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 w:rsidR="00927141" w:rsidRPr="00F141B8" w:rsidTr="009227B3">
        <w:trPr>
          <w:trHeight w:hRule="exact" w:val="64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ліжко-днів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од.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23545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23550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27830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27850</w:t>
            </w:r>
          </w:p>
        </w:tc>
      </w:tr>
      <w:tr w:rsidR="00927141" w:rsidRPr="00F141B8" w:rsidTr="009227B3">
        <w:trPr>
          <w:trHeight w:hRule="exact" w:val="57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ліжок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EC4ABB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одиниць запланованого обладнання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Площа об’єкту, на якій планується здійснити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141B8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1350,3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пролікованих хворих </w:t>
            </w:r>
            <w:r w:rsidR="006C0F9D">
              <w:rPr>
                <w:lang w:val="uk-UA"/>
              </w:rPr>
              <w:t xml:space="preserve">  </w:t>
            </w:r>
            <w:r w:rsidRPr="00F141B8">
              <w:rPr>
                <w:lang w:val="uk-UA"/>
              </w:rPr>
              <w:t>у стаціонарі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2765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2770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3264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3280</w:t>
            </w:r>
          </w:p>
        </w:tc>
      </w:tr>
      <w:tr w:rsidR="00927141" w:rsidRPr="00F141B8" w:rsidTr="009227B3">
        <w:trPr>
          <w:trHeight w:hRule="exact" w:val="57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лікарських відвідувань (у поліклінічних відділеннях)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47580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47480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61771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61700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III. Показники ефективності</w:t>
            </w:r>
          </w:p>
        </w:tc>
      </w:tr>
      <w:tr w:rsidR="00927141" w:rsidRPr="00F141B8" w:rsidTr="009227B3">
        <w:trPr>
          <w:trHeight w:hRule="exact" w:val="5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Cs/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Завантаженість ліжкового фонду у звичайних стаціонарах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53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F141B8">
              <w:rPr>
                <w:lang w:val="uk-UA"/>
              </w:rPr>
              <w:t>5</w:t>
            </w:r>
          </w:p>
        </w:tc>
      </w:tr>
      <w:tr w:rsidR="00927141" w:rsidRPr="00F141B8" w:rsidTr="009227B3">
        <w:trPr>
          <w:trHeight w:hRule="exact" w:val="57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6C0F9D" w:rsidP="009227B3">
            <w:pPr>
              <w:rPr>
                <w:lang w:val="uk-UA"/>
              </w:rPr>
            </w:pPr>
            <w:r>
              <w:rPr>
                <w:lang w:val="uk-UA"/>
              </w:rPr>
              <w:t>Середня тривалість лікування    у</w:t>
            </w:r>
            <w:r w:rsidR="00927141" w:rsidRPr="00F141B8">
              <w:rPr>
                <w:lang w:val="uk-UA"/>
              </w:rPr>
              <w:t xml:space="preserve"> стаціонарі 1 хворого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927141" w:rsidRPr="00F141B8" w:rsidTr="009227B3">
        <w:trPr>
          <w:trHeight w:hRule="exact" w:val="57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>Середні витрати  на придбання однієї одиниці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 xml:space="preserve">Середні витрати  на реконструкцію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141B8">
                <w:rPr>
                  <w:lang w:val="uk-UA"/>
                </w:rPr>
                <w:t>1 м</w:t>
              </w:r>
              <w:r w:rsidRPr="00F141B8">
                <w:rPr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6,4837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IV. Показники якості</w:t>
            </w:r>
          </w:p>
        </w:tc>
      </w:tr>
      <w:tr w:rsidR="00927141" w:rsidRPr="00F141B8" w:rsidTr="009227B3">
        <w:trPr>
          <w:trHeight w:hRule="exact" w:val="41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Рівень виявлення захворювань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</w:tr>
      <w:tr w:rsidR="00927141" w:rsidRPr="00F141B8" w:rsidTr="009227B3">
        <w:trPr>
          <w:trHeight w:hRule="exact" w:val="56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Зниження рівня захворюваності порівняно з попереднім роком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2,6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927141" w:rsidRPr="00F141B8" w:rsidTr="009227B3">
        <w:trPr>
          <w:trHeight w:hRule="exact" w:val="42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Рівень освоєння коштів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</w:tr>
    </w:tbl>
    <w:p w:rsidR="00927141" w:rsidRPr="00F141B8" w:rsidRDefault="00927141" w:rsidP="00554C7D">
      <w:pPr>
        <w:rPr>
          <w:b/>
          <w:bCs/>
          <w:lang w:val="uk-UA"/>
        </w:rPr>
      </w:pPr>
    </w:p>
    <w:p w:rsidR="00927141" w:rsidRDefault="00927141">
      <w:pPr>
        <w:rPr>
          <w:lang w:val="uk-UA"/>
        </w:rPr>
      </w:pPr>
    </w:p>
    <w:p w:rsidR="00BA136A" w:rsidRDefault="00BA136A" w:rsidP="00F025A0">
      <w:pPr>
        <w:rPr>
          <w:sz w:val="28"/>
          <w:szCs w:val="28"/>
          <w:lang w:val="uk-UA"/>
        </w:rPr>
      </w:pPr>
    </w:p>
    <w:p w:rsidR="00F025A0" w:rsidRPr="00E6078F" w:rsidRDefault="00F025A0" w:rsidP="00F025A0">
      <w:pPr>
        <w:rPr>
          <w:sz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p w:rsidR="00F025A0" w:rsidRPr="00F025A0" w:rsidRDefault="00F025A0">
      <w:pPr>
        <w:rPr>
          <w:lang w:val="uk-UA"/>
        </w:rPr>
      </w:pPr>
    </w:p>
    <w:sectPr w:rsidR="00F025A0" w:rsidRPr="00F025A0" w:rsidSect="00E20A30">
      <w:headerReference w:type="even" r:id="rId7"/>
      <w:headerReference w:type="default" r:id="rId8"/>
      <w:pgSz w:w="11906" w:h="16838"/>
      <w:pgMar w:top="1134" w:right="567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9C" w:rsidRDefault="00F60C9C">
      <w:r>
        <w:separator/>
      </w:r>
    </w:p>
  </w:endnote>
  <w:endnote w:type="continuationSeparator" w:id="0">
    <w:p w:rsidR="00F60C9C" w:rsidRDefault="00F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9C" w:rsidRDefault="00F60C9C">
      <w:r>
        <w:separator/>
      </w:r>
    </w:p>
  </w:footnote>
  <w:footnote w:type="continuationSeparator" w:id="0">
    <w:p w:rsidR="00F60C9C" w:rsidRDefault="00F6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41" w:rsidRDefault="002D6823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41" w:rsidRDefault="00927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41" w:rsidRDefault="002D6823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33B">
      <w:rPr>
        <w:rStyle w:val="a5"/>
        <w:noProof/>
      </w:rPr>
      <w:t>2</w:t>
    </w:r>
    <w:r>
      <w:rPr>
        <w:rStyle w:val="a5"/>
      </w:rPr>
      <w:fldChar w:fldCharType="end"/>
    </w:r>
  </w:p>
  <w:p w:rsidR="00927141" w:rsidRDefault="00927141">
    <w:pPr>
      <w:pStyle w:val="a3"/>
      <w:rPr>
        <w:lang w:val="uk-UA"/>
      </w:rPr>
    </w:pPr>
  </w:p>
  <w:p w:rsidR="00927141" w:rsidRPr="00E14837" w:rsidRDefault="00927141" w:rsidP="00E14837">
    <w:pPr>
      <w:pStyle w:val="a3"/>
      <w:jc w:val="right"/>
      <w:rPr>
        <w:lang w:val="uk-UA"/>
      </w:rPr>
    </w:pPr>
    <w:r>
      <w:rPr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C7D"/>
    <w:rsid w:val="0010463F"/>
    <w:rsid w:val="00147C3A"/>
    <w:rsid w:val="001D4C67"/>
    <w:rsid w:val="002944FD"/>
    <w:rsid w:val="002D6823"/>
    <w:rsid w:val="00485024"/>
    <w:rsid w:val="0050233B"/>
    <w:rsid w:val="00554C7D"/>
    <w:rsid w:val="006C0F9D"/>
    <w:rsid w:val="00776450"/>
    <w:rsid w:val="007C4FD1"/>
    <w:rsid w:val="00854E5E"/>
    <w:rsid w:val="009227B3"/>
    <w:rsid w:val="00927141"/>
    <w:rsid w:val="009469BC"/>
    <w:rsid w:val="00A2106F"/>
    <w:rsid w:val="00AD38D1"/>
    <w:rsid w:val="00B55DFE"/>
    <w:rsid w:val="00BA136A"/>
    <w:rsid w:val="00D8042E"/>
    <w:rsid w:val="00D81D4D"/>
    <w:rsid w:val="00DF6264"/>
    <w:rsid w:val="00E14837"/>
    <w:rsid w:val="00E20A30"/>
    <w:rsid w:val="00EC4ABB"/>
    <w:rsid w:val="00F025A0"/>
    <w:rsid w:val="00F141B8"/>
    <w:rsid w:val="00F1777F"/>
    <w:rsid w:val="00F206B6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E14837"/>
    <w:rPr>
      <w:rFonts w:cs="Times New Roman"/>
    </w:rPr>
  </w:style>
  <w:style w:type="paragraph" w:styleId="a6">
    <w:name w:val="footer"/>
    <w:basedOn w:val="a"/>
    <w:link w:val="a7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69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69BC"/>
    <w:pPr>
      <w:widowControl w:val="0"/>
      <w:shd w:val="clear" w:color="auto" w:fill="FFFFFF"/>
      <w:spacing w:after="160" w:line="317" w:lineRule="exact"/>
      <w:ind w:hanging="420"/>
    </w:pPr>
    <w:rPr>
      <w:rFonts w:eastAsia="Calibri"/>
      <w:sz w:val="28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Ura</cp:lastModifiedBy>
  <cp:revision>10</cp:revision>
  <dcterms:created xsi:type="dcterms:W3CDTF">2024-12-04T11:24:00Z</dcterms:created>
  <dcterms:modified xsi:type="dcterms:W3CDTF">2024-12-15T17:20:00Z</dcterms:modified>
</cp:coreProperties>
</file>